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454F" w14:textId="77777777" w:rsidR="008C5923" w:rsidRPr="00916932" w:rsidRDefault="008C5923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5AC620F9" w14:textId="4F48A590" w:rsidR="00C94B25" w:rsidRPr="00916932" w:rsidRDefault="008C5923" w:rsidP="008C59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16932">
        <w:rPr>
          <w:rFonts w:cstheme="minorHAnsi"/>
          <w:sz w:val="24"/>
          <w:szCs w:val="24"/>
        </w:rPr>
        <w:t xml:space="preserve">Notice of </w:t>
      </w:r>
      <w:r w:rsidR="0037147C" w:rsidRPr="00916932">
        <w:rPr>
          <w:rFonts w:cstheme="minorHAnsi"/>
          <w:sz w:val="24"/>
          <w:szCs w:val="24"/>
        </w:rPr>
        <w:t xml:space="preserve">Board </w:t>
      </w:r>
      <w:r w:rsidRPr="00916932">
        <w:rPr>
          <w:rFonts w:cstheme="minorHAnsi"/>
          <w:sz w:val="24"/>
          <w:szCs w:val="24"/>
        </w:rPr>
        <w:t>Meeting</w:t>
      </w:r>
    </w:p>
    <w:p w14:paraId="34FDA0F2" w14:textId="77777777" w:rsidR="008C5923" w:rsidRPr="00916932" w:rsidRDefault="008C5923" w:rsidP="008C592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16932">
        <w:rPr>
          <w:rFonts w:cstheme="minorHAnsi"/>
          <w:sz w:val="24"/>
          <w:szCs w:val="24"/>
        </w:rPr>
        <w:t>Board of Trustees</w:t>
      </w:r>
    </w:p>
    <w:p w14:paraId="011427BA" w14:textId="04AA364B" w:rsidR="008C5923" w:rsidRPr="00916932" w:rsidRDefault="00394988" w:rsidP="008C592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Carrizo Springs Consolidated</w:t>
      </w:r>
      <w:r w:rsidR="008C5923" w:rsidRPr="00916932">
        <w:rPr>
          <w:rFonts w:cstheme="minorHAnsi"/>
          <w:sz w:val="24"/>
          <w:szCs w:val="24"/>
        </w:rPr>
        <w:t xml:space="preserve"> Independent School District</w:t>
      </w:r>
    </w:p>
    <w:p w14:paraId="7D44CCCE" w14:textId="67DCA982" w:rsidR="008C5923" w:rsidRPr="00916932" w:rsidRDefault="00434D94" w:rsidP="008C592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July </w:t>
      </w:r>
      <w:r w:rsidR="00394988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>, 2020</w:t>
      </w:r>
    </w:p>
    <w:p w14:paraId="3CA6F76B" w14:textId="77777777" w:rsidR="00BC0AD8" w:rsidRDefault="00BC0AD8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6871BA23" w14:textId="77777777" w:rsidR="00BC0AD8" w:rsidRDefault="00BC0AD8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5371EA8E" w14:textId="6C6E8F06" w:rsidR="008C5923" w:rsidRDefault="00042944" w:rsidP="008C59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28</w:t>
      </w:r>
      <w:r w:rsidRPr="0004294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2020 Board Meeting</w:t>
      </w:r>
    </w:p>
    <w:p w14:paraId="296F8069" w14:textId="359E135D" w:rsidR="00042944" w:rsidRDefault="00042944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0C599AC0" w14:textId="3EE4F6F9" w:rsidR="00042944" w:rsidRPr="00BC0AD8" w:rsidRDefault="00042944" w:rsidP="008C5923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r w:rsidRPr="00BC0AD8">
        <w:rPr>
          <w:rFonts w:cstheme="minorHAnsi"/>
          <w:b/>
          <w:sz w:val="24"/>
          <w:szCs w:val="24"/>
        </w:rPr>
        <w:t>SUPPLEMENTAL AGENDA ITEM PURSUANT TO TEXAS GOVERNMENT CODE</w:t>
      </w:r>
      <w:r w:rsidR="008F1F92" w:rsidRPr="00BC0AD8">
        <w:rPr>
          <w:rFonts w:cstheme="minorHAnsi"/>
          <w:b/>
          <w:sz w:val="24"/>
          <w:szCs w:val="24"/>
        </w:rPr>
        <w:t xml:space="preserve"> §551.045 – ADDED DUE TO EMERGENCY OR URGENT PUBLIC NECESSITY:</w:t>
      </w:r>
    </w:p>
    <w:p w14:paraId="70E3964E" w14:textId="660A2518" w:rsidR="008F1F92" w:rsidRPr="00BC0AD8" w:rsidRDefault="008F1F92" w:rsidP="008C5923">
      <w:pPr>
        <w:spacing w:after="0" w:line="240" w:lineRule="auto"/>
        <w:rPr>
          <w:rFonts w:cstheme="minorHAnsi"/>
          <w:b/>
          <w:sz w:val="24"/>
          <w:szCs w:val="24"/>
        </w:rPr>
      </w:pPr>
    </w:p>
    <w:bookmarkEnd w:id="0"/>
    <w:p w14:paraId="2E3E062D" w14:textId="4AE5DC90" w:rsidR="008F1F92" w:rsidRDefault="008F1F92" w:rsidP="008C59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 and take any necessary action on possible Interlocal Agreement with Region 4 ESC to facilitate the purchase of connectivity devices and other technology required for virtual learning. </w:t>
      </w:r>
    </w:p>
    <w:p w14:paraId="6F4B501C" w14:textId="374D2D2C" w:rsidR="008F1F92" w:rsidRDefault="008F1F92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26CAB326" w14:textId="49477B31" w:rsidR="008F1F92" w:rsidRDefault="008F1F92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564DDE17" w14:textId="044E09A7" w:rsidR="008F1F92" w:rsidRDefault="008F1F92" w:rsidP="008C5923">
      <w:pPr>
        <w:spacing w:after="0" w:line="240" w:lineRule="auto"/>
        <w:rPr>
          <w:rFonts w:cstheme="minorHAnsi"/>
          <w:sz w:val="24"/>
          <w:szCs w:val="24"/>
        </w:rPr>
      </w:pPr>
    </w:p>
    <w:p w14:paraId="40D4F15B" w14:textId="2AB47F6A" w:rsidR="008F1F92" w:rsidRDefault="008F1F92" w:rsidP="008C59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</w:t>
      </w:r>
    </w:p>
    <w:p w14:paraId="2B20B41A" w14:textId="06B3ABF6" w:rsidR="008F1F92" w:rsidRPr="00916932" w:rsidRDefault="008F1F92" w:rsidP="008C59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Jose A. Cervantes, Superintendent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Time</w:t>
      </w:r>
    </w:p>
    <w:sectPr w:rsidR="008F1F92" w:rsidRPr="00916932" w:rsidSect="0043278E">
      <w:type w:val="continuous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5F409" w14:textId="77777777" w:rsidR="00410401" w:rsidRDefault="00410401" w:rsidP="00D33781">
      <w:pPr>
        <w:spacing w:after="0" w:line="240" w:lineRule="auto"/>
      </w:pPr>
      <w:r>
        <w:separator/>
      </w:r>
    </w:p>
  </w:endnote>
  <w:endnote w:type="continuationSeparator" w:id="0">
    <w:p w14:paraId="75F5ACCF" w14:textId="77777777" w:rsidR="00410401" w:rsidRDefault="00410401" w:rsidP="00D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4A64" w14:textId="77777777" w:rsidR="00410401" w:rsidRDefault="00410401" w:rsidP="00D33781">
      <w:pPr>
        <w:spacing w:after="0" w:line="240" w:lineRule="auto"/>
      </w:pPr>
      <w:r>
        <w:separator/>
      </w:r>
    </w:p>
  </w:footnote>
  <w:footnote w:type="continuationSeparator" w:id="0">
    <w:p w14:paraId="60AD6C29" w14:textId="77777777" w:rsidR="00410401" w:rsidRDefault="00410401" w:rsidP="00D3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0FB"/>
    <w:multiLevelType w:val="hybridMultilevel"/>
    <w:tmpl w:val="B93EEDFE"/>
    <w:lvl w:ilvl="0" w:tplc="F232EFB2">
      <w:start w:val="1"/>
      <w:numFmt w:val="decimal"/>
      <w:lvlText w:val="%1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1" w:tplc="AA6097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238469A">
      <w:start w:val="9"/>
      <w:numFmt w:val="decimal"/>
      <w:lvlText w:val="%3."/>
      <w:lvlJc w:val="left"/>
      <w:pPr>
        <w:tabs>
          <w:tab w:val="num" w:pos="1080"/>
        </w:tabs>
        <w:ind w:left="1008" w:hanging="288"/>
      </w:pPr>
      <w:rPr>
        <w:rFonts w:hint="default"/>
      </w:rPr>
    </w:lvl>
    <w:lvl w:ilvl="3" w:tplc="21B8F29E">
      <w:start w:val="1"/>
      <w:numFmt w:val="upperLetter"/>
      <w:lvlText w:val="%4."/>
      <w:lvlJc w:val="left"/>
      <w:pPr>
        <w:tabs>
          <w:tab w:val="num" w:pos="1368"/>
        </w:tabs>
        <w:ind w:left="1296" w:hanging="288"/>
      </w:pPr>
      <w:rPr>
        <w:rFonts w:hint="default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16B0F"/>
    <w:multiLevelType w:val="hybridMultilevel"/>
    <w:tmpl w:val="C9567E18"/>
    <w:lvl w:ilvl="0" w:tplc="BB36BC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 w:tplc="AA6097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F0A53"/>
    <w:multiLevelType w:val="hybridMultilevel"/>
    <w:tmpl w:val="783897FC"/>
    <w:lvl w:ilvl="0" w:tplc="56C8D0A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7850"/>
    <w:multiLevelType w:val="hybridMultilevel"/>
    <w:tmpl w:val="5BB8390C"/>
    <w:lvl w:ilvl="0" w:tplc="810AF0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422A7"/>
    <w:multiLevelType w:val="hybridMultilevel"/>
    <w:tmpl w:val="28A80856"/>
    <w:lvl w:ilvl="0" w:tplc="A74238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E33AE"/>
    <w:multiLevelType w:val="hybridMultilevel"/>
    <w:tmpl w:val="CC7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716"/>
    <w:multiLevelType w:val="hybridMultilevel"/>
    <w:tmpl w:val="2FA2BB16"/>
    <w:lvl w:ilvl="0" w:tplc="9C90CFD2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7E8ADC4E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6936A8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548A0"/>
    <w:multiLevelType w:val="hybridMultilevel"/>
    <w:tmpl w:val="D96C98A0"/>
    <w:lvl w:ilvl="0" w:tplc="AA6097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23"/>
    <w:rsid w:val="000154BD"/>
    <w:rsid w:val="00042944"/>
    <w:rsid w:val="00056757"/>
    <w:rsid w:val="000638AD"/>
    <w:rsid w:val="00065383"/>
    <w:rsid w:val="00084059"/>
    <w:rsid w:val="00091198"/>
    <w:rsid w:val="000E37D6"/>
    <w:rsid w:val="000F5DC2"/>
    <w:rsid w:val="00112FD8"/>
    <w:rsid w:val="0014634E"/>
    <w:rsid w:val="001622B4"/>
    <w:rsid w:val="00163D16"/>
    <w:rsid w:val="00167BA5"/>
    <w:rsid w:val="001A102E"/>
    <w:rsid w:val="001A23AD"/>
    <w:rsid w:val="001A78DE"/>
    <w:rsid w:val="001B0375"/>
    <w:rsid w:val="001C0272"/>
    <w:rsid w:val="001F2823"/>
    <w:rsid w:val="001F6BC9"/>
    <w:rsid w:val="002132B9"/>
    <w:rsid w:val="00231BA6"/>
    <w:rsid w:val="002323D1"/>
    <w:rsid w:val="0025161C"/>
    <w:rsid w:val="00265AE3"/>
    <w:rsid w:val="00296172"/>
    <w:rsid w:val="002A0A3F"/>
    <w:rsid w:val="002A1207"/>
    <w:rsid w:val="002B05B8"/>
    <w:rsid w:val="002C627C"/>
    <w:rsid w:val="002D4508"/>
    <w:rsid w:val="002E692D"/>
    <w:rsid w:val="0031449B"/>
    <w:rsid w:val="00322EE0"/>
    <w:rsid w:val="00332D93"/>
    <w:rsid w:val="0037147C"/>
    <w:rsid w:val="00373E02"/>
    <w:rsid w:val="00394988"/>
    <w:rsid w:val="003B4F25"/>
    <w:rsid w:val="003B4F38"/>
    <w:rsid w:val="003B6F09"/>
    <w:rsid w:val="003B707E"/>
    <w:rsid w:val="003C0F74"/>
    <w:rsid w:val="003C2586"/>
    <w:rsid w:val="003D7253"/>
    <w:rsid w:val="003F44BE"/>
    <w:rsid w:val="00400D32"/>
    <w:rsid w:val="00405473"/>
    <w:rsid w:val="00410401"/>
    <w:rsid w:val="0043278E"/>
    <w:rsid w:val="004346EB"/>
    <w:rsid w:val="00434D94"/>
    <w:rsid w:val="0044706D"/>
    <w:rsid w:val="00486084"/>
    <w:rsid w:val="0049735D"/>
    <w:rsid w:val="004C3D51"/>
    <w:rsid w:val="004D67F8"/>
    <w:rsid w:val="004D6D0A"/>
    <w:rsid w:val="004E0F68"/>
    <w:rsid w:val="00505087"/>
    <w:rsid w:val="0052799C"/>
    <w:rsid w:val="00553EFF"/>
    <w:rsid w:val="005870B7"/>
    <w:rsid w:val="005A5B0E"/>
    <w:rsid w:val="0060033C"/>
    <w:rsid w:val="006027B6"/>
    <w:rsid w:val="00665C3A"/>
    <w:rsid w:val="006807EA"/>
    <w:rsid w:val="00681C5A"/>
    <w:rsid w:val="006B0EB4"/>
    <w:rsid w:val="006C2C80"/>
    <w:rsid w:val="00702AF1"/>
    <w:rsid w:val="0070631F"/>
    <w:rsid w:val="007231A5"/>
    <w:rsid w:val="00723ACB"/>
    <w:rsid w:val="00764E61"/>
    <w:rsid w:val="0077611D"/>
    <w:rsid w:val="007D6579"/>
    <w:rsid w:val="007F0B7F"/>
    <w:rsid w:val="00824A8D"/>
    <w:rsid w:val="008417D0"/>
    <w:rsid w:val="008A02FB"/>
    <w:rsid w:val="008A4C2F"/>
    <w:rsid w:val="008A7AC5"/>
    <w:rsid w:val="008B49A8"/>
    <w:rsid w:val="008C2B01"/>
    <w:rsid w:val="008C5923"/>
    <w:rsid w:val="008C7E02"/>
    <w:rsid w:val="008E122A"/>
    <w:rsid w:val="008F1F92"/>
    <w:rsid w:val="008F7756"/>
    <w:rsid w:val="00905901"/>
    <w:rsid w:val="00916932"/>
    <w:rsid w:val="00941127"/>
    <w:rsid w:val="00951489"/>
    <w:rsid w:val="0095265F"/>
    <w:rsid w:val="009806D4"/>
    <w:rsid w:val="00986336"/>
    <w:rsid w:val="009A5E19"/>
    <w:rsid w:val="009B4996"/>
    <w:rsid w:val="009B6B72"/>
    <w:rsid w:val="00A14AE8"/>
    <w:rsid w:val="00A404B3"/>
    <w:rsid w:val="00A44435"/>
    <w:rsid w:val="00A62A05"/>
    <w:rsid w:val="00A62F02"/>
    <w:rsid w:val="00A6717D"/>
    <w:rsid w:val="00A74997"/>
    <w:rsid w:val="00A84FFA"/>
    <w:rsid w:val="00AB7B24"/>
    <w:rsid w:val="00B16326"/>
    <w:rsid w:val="00B16B3A"/>
    <w:rsid w:val="00B31D43"/>
    <w:rsid w:val="00B320CF"/>
    <w:rsid w:val="00B519D1"/>
    <w:rsid w:val="00B773EA"/>
    <w:rsid w:val="00B81248"/>
    <w:rsid w:val="00BA4C30"/>
    <w:rsid w:val="00BB3F41"/>
    <w:rsid w:val="00BC0AD8"/>
    <w:rsid w:val="00BD0E25"/>
    <w:rsid w:val="00BF29ED"/>
    <w:rsid w:val="00C01330"/>
    <w:rsid w:val="00C15DC3"/>
    <w:rsid w:val="00C37C2D"/>
    <w:rsid w:val="00C53713"/>
    <w:rsid w:val="00C94B25"/>
    <w:rsid w:val="00CF6A60"/>
    <w:rsid w:val="00D11A61"/>
    <w:rsid w:val="00D21A6E"/>
    <w:rsid w:val="00D33781"/>
    <w:rsid w:val="00D53CCF"/>
    <w:rsid w:val="00D62D76"/>
    <w:rsid w:val="00D8259C"/>
    <w:rsid w:val="00DB5A52"/>
    <w:rsid w:val="00DB6815"/>
    <w:rsid w:val="00DF405A"/>
    <w:rsid w:val="00E12A97"/>
    <w:rsid w:val="00E40809"/>
    <w:rsid w:val="00E47C64"/>
    <w:rsid w:val="00E50D83"/>
    <w:rsid w:val="00E735AE"/>
    <w:rsid w:val="00E85149"/>
    <w:rsid w:val="00E87EF8"/>
    <w:rsid w:val="00EA643C"/>
    <w:rsid w:val="00ED389A"/>
    <w:rsid w:val="00F0565D"/>
    <w:rsid w:val="00F14F55"/>
    <w:rsid w:val="00F76B35"/>
    <w:rsid w:val="00F81C67"/>
    <w:rsid w:val="00FB1EDE"/>
    <w:rsid w:val="00FC4692"/>
    <w:rsid w:val="00FE1967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C989F"/>
  <w15:docId w15:val="{C91A2A17-FE65-4DEA-8DFE-CD02A7A2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586"/>
  </w:style>
  <w:style w:type="paragraph" w:styleId="Heading1">
    <w:name w:val="heading 1"/>
    <w:basedOn w:val="Normal"/>
    <w:next w:val="Normal"/>
    <w:link w:val="Heading1Char"/>
    <w:qFormat/>
    <w:rsid w:val="00373E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5923"/>
    <w:pPr>
      <w:keepNext/>
      <w:widowControl w:val="0"/>
      <w:tabs>
        <w:tab w:val="center" w:pos="4680"/>
        <w:tab w:val="left" w:pos="57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92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C59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E02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D337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78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337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92D"/>
  </w:style>
  <w:style w:type="paragraph" w:styleId="Footer">
    <w:name w:val="footer"/>
    <w:basedOn w:val="Normal"/>
    <w:link w:val="FooterChar"/>
    <w:uiPriority w:val="99"/>
    <w:unhideWhenUsed/>
    <w:rsid w:val="002E6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92D"/>
  </w:style>
  <w:style w:type="character" w:styleId="Hyperlink">
    <w:name w:val="Hyperlink"/>
    <w:basedOn w:val="DefaultParagraphFont"/>
    <w:unhideWhenUsed/>
    <w:rsid w:val="002E69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E19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D62D76"/>
    <w:pPr>
      <w:widowControl w:val="0"/>
      <w:autoSpaceDE w:val="0"/>
      <w:autoSpaceDN w:val="0"/>
      <w:adjustRightInd w:val="0"/>
      <w:spacing w:after="0" w:line="221" w:lineRule="atLeast"/>
    </w:pPr>
    <w:rPr>
      <w:rFonts w:ascii="Berkeley LT" w:eastAsiaTheme="minorEastAsia" w:hAnsi="Berkeley LT"/>
      <w:sz w:val="24"/>
      <w:szCs w:val="24"/>
    </w:rPr>
  </w:style>
  <w:style w:type="character" w:customStyle="1" w:styleId="A4">
    <w:name w:val="A4"/>
    <w:uiPriority w:val="99"/>
    <w:rsid w:val="00D62D76"/>
    <w:rPr>
      <w:rFonts w:ascii="Frutiger 45 Light" w:hAnsi="Frutiger 45 Light"/>
      <w:i/>
      <w:color w:val="FFFFFF"/>
      <w:sz w:val="20"/>
    </w:rPr>
  </w:style>
  <w:style w:type="character" w:customStyle="1" w:styleId="A5">
    <w:name w:val="A5"/>
    <w:uiPriority w:val="99"/>
    <w:rsid w:val="00D62D76"/>
    <w:rPr>
      <w:rFonts w:ascii="Frutiger 45 Light" w:hAnsi="Frutiger 45 Light"/>
      <w:b/>
      <w:color w:val="221E1F"/>
      <w:sz w:val="19"/>
    </w:rPr>
  </w:style>
  <w:style w:type="character" w:customStyle="1" w:styleId="A12">
    <w:name w:val="A12"/>
    <w:uiPriority w:val="99"/>
    <w:rsid w:val="00D62D76"/>
    <w:rPr>
      <w:rFonts w:ascii="Frutiger 45 Light" w:hAnsi="Frutiger 45 Light"/>
      <w:color w:val="221E1F"/>
      <w:sz w:val="14"/>
    </w:rPr>
  </w:style>
  <w:style w:type="character" w:customStyle="1" w:styleId="A6">
    <w:name w:val="A6"/>
    <w:uiPriority w:val="99"/>
    <w:rsid w:val="00D62D76"/>
    <w:rPr>
      <w:color w:val="221E1F"/>
      <w:sz w:val="11"/>
    </w:rPr>
  </w:style>
  <w:style w:type="character" w:styleId="CommentReference">
    <w:name w:val="annotation reference"/>
    <w:basedOn w:val="DefaultParagraphFont"/>
    <w:uiPriority w:val="99"/>
    <w:semiHidden/>
    <w:unhideWhenUsed/>
    <w:rsid w:val="00E7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A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C5923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C5923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C592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6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4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DDDE9-BB67-4A60-A30F-18176B75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Notice/Agenda: Board Meeting by Videoconference or Telephone Call for Operation Connectivity Bulk Order Program</vt:lpstr>
    </vt:vector>
  </TitlesOfParts>
  <Company>TASB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Notice/Agenda: Board Meeting by Videoconference or Telephone Call for Operation Connectivity Bulk Order Program</dc:title>
  <dc:creator>TASB Legal Services</dc:creator>
  <cp:keywords>operation connectivity, bulk purchase, technology</cp:keywords>
  <cp:lastModifiedBy>Karen Marroqin</cp:lastModifiedBy>
  <cp:revision>2</cp:revision>
  <cp:lastPrinted>2020-07-28T19:36:00Z</cp:lastPrinted>
  <dcterms:created xsi:type="dcterms:W3CDTF">2020-07-28T19:38:00Z</dcterms:created>
  <dcterms:modified xsi:type="dcterms:W3CDTF">2020-07-28T19:38:00Z</dcterms:modified>
</cp:coreProperties>
</file>